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4C406B">
      <w:pPr>
        <w:rPr>
          <w:rFonts w:ascii="Times New Roman" w:hAnsi="Times New Roman" w:cs="Times New Roman"/>
          <w:b/>
          <w:sz w:val="26"/>
          <w:szCs w:val="26"/>
        </w:rPr>
      </w:pPr>
      <w:bookmarkStart w:id="0" w:name="_GoBack"/>
      <w:bookmarkEnd w:id="0"/>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8F35C4" w:rsidRPr="00114F73">
        <w:rPr>
          <w:rFonts w:ascii="Times New Roman" w:hAnsi="Times New Roman" w:cs="Times New Roman"/>
          <w:b/>
          <w:sz w:val="25"/>
          <w:szCs w:val="25"/>
          <w:u w:val="single"/>
        </w:rPr>
        <w:t xml:space="preserve">One Entry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w:t>
      </w:r>
      <w:proofErr w:type="spellStart"/>
      <w:r w:rsidR="005525A2">
        <w:rPr>
          <w:rFonts w:ascii="Times New Roman" w:hAnsi="Times New Roman" w:cs="Times New Roman"/>
          <w:b/>
          <w:sz w:val="25"/>
          <w:szCs w:val="25"/>
          <w:u w:val="single"/>
        </w:rPr>
        <w:t>Da’esh</w:t>
      </w:r>
      <w:proofErr w:type="spellEnd"/>
      <w:r w:rsidR="005525A2">
        <w:rPr>
          <w:rFonts w:ascii="Times New Roman" w:hAnsi="Times New Roman" w:cs="Times New Roman"/>
          <w:b/>
          <w:sz w:val="25"/>
          <w:szCs w:val="25"/>
          <w:u w:val="single"/>
        </w:rPr>
        <w:t>)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8F35C4" w:rsidRPr="008F35C4">
        <w:rPr>
          <w:rFonts w:ascii="Times New Roman" w:hAnsi="Times New Roman" w:cs="Times New Roman"/>
          <w:b/>
          <w:sz w:val="25"/>
          <w:szCs w:val="25"/>
        </w:rPr>
        <w:t>21 December 2021</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w:t>
      </w:r>
      <w:proofErr w:type="spellStart"/>
      <w:r w:rsidR="008F35C4">
        <w:rPr>
          <w:rFonts w:ascii="Times New Roman" w:hAnsi="Times New Roman" w:cs="Times New Roman"/>
          <w:b/>
          <w:sz w:val="25"/>
          <w:szCs w:val="25"/>
        </w:rPr>
        <w:t>Da’</w:t>
      </w:r>
      <w:r w:rsidR="00C17BCB">
        <w:rPr>
          <w:rFonts w:ascii="Times New Roman" w:hAnsi="Times New Roman" w:cs="Times New Roman"/>
          <w:b/>
          <w:sz w:val="25"/>
          <w:szCs w:val="25"/>
        </w:rPr>
        <w:t>esh</w:t>
      </w:r>
      <w:proofErr w:type="spellEnd"/>
      <w:r w:rsidR="00C17BCB">
        <w:rPr>
          <w:rFonts w:ascii="Times New Roman" w:hAnsi="Times New Roman" w:cs="Times New Roman"/>
          <w:b/>
          <w:sz w:val="25"/>
          <w:szCs w:val="25"/>
        </w:rPr>
        <w:t>), Al-</w:t>
      </w:r>
      <w:r w:rsidR="008F35C4">
        <w:rPr>
          <w:rFonts w:ascii="Times New Roman" w:hAnsi="Times New Roman" w:cs="Times New Roman"/>
          <w:b/>
          <w:sz w:val="25"/>
          <w:szCs w:val="25"/>
        </w:rPr>
        <w:t xml:space="preserve">Qaida and associated individuals, groups, undertakings and entities </w:t>
      </w:r>
      <w:r>
        <w:rPr>
          <w:rFonts w:ascii="Times New Roman" w:hAnsi="Times New Roman" w:cs="Times New Roman"/>
          <w:sz w:val="25"/>
          <w:szCs w:val="25"/>
        </w:rPr>
        <w:t xml:space="preserve">has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8F35C4" w:rsidRPr="008F35C4">
        <w:rPr>
          <w:rFonts w:ascii="Times New Roman" w:hAnsi="Times New Roman" w:cs="Times New Roman"/>
          <w:sz w:val="25"/>
          <w:szCs w:val="25"/>
        </w:rPr>
        <w:t xml:space="preserve"> of the entry specified below to its ISIL (</w:t>
      </w:r>
      <w:proofErr w:type="spellStart"/>
      <w:r w:rsidR="008F35C4" w:rsidRPr="008F35C4">
        <w:rPr>
          <w:rFonts w:ascii="Times New Roman" w:hAnsi="Times New Roman" w:cs="Times New Roman"/>
          <w:sz w:val="25"/>
          <w:szCs w:val="25"/>
        </w:rPr>
        <w:t>Da’esh</w:t>
      </w:r>
      <w:proofErr w:type="spellEnd"/>
      <w:r w:rsidR="008F35C4" w:rsidRPr="008F35C4">
        <w:rPr>
          <w:rFonts w:ascii="Times New Roman" w:hAnsi="Times New Roman" w:cs="Times New Roman"/>
          <w:sz w:val="25"/>
          <w:szCs w:val="25"/>
        </w:rPr>
        <w:t>) and Al-Qaida Sanctions List of individuals and entities subject to the assets freeze, travel ban and arms embargo set out in paragraph 1 of Security Council resolution 2368 (2017), and adopted under Chapter VII of the Charter of the United Nations.</w:t>
      </w:r>
    </w:p>
    <w:p w:rsidR="008F35C4" w:rsidRPr="008F35C4" w:rsidRDefault="008F35C4" w:rsidP="00C17BCB">
      <w:pPr>
        <w:spacing w:line="276" w:lineRule="auto"/>
        <w:jc w:val="both"/>
        <w:rPr>
          <w:rFonts w:ascii="Times New Roman" w:hAnsi="Times New Roman" w:cs="Times New Roman"/>
          <w:b/>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b/>
          <w:sz w:val="25"/>
          <w:szCs w:val="25"/>
          <w:u w:val="single"/>
        </w:rPr>
        <w:t>Individuals</w:t>
      </w:r>
      <w:r w:rsidRPr="008F35C4">
        <w:rPr>
          <w:rFonts w:ascii="Times New Roman" w:hAnsi="Times New Roman" w:cs="Times New Roman"/>
          <w:b/>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QDi.431 Name: </w:t>
      </w:r>
      <w:r w:rsidRPr="008F35C4">
        <w:rPr>
          <w:rFonts w:ascii="Times New Roman" w:hAnsi="Times New Roman" w:cs="Times New Roman"/>
          <w:sz w:val="25"/>
          <w:szCs w:val="25"/>
        </w:rPr>
        <w:t xml:space="preserve">1: SANAULLAH  2: GHAFARI 3: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4: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Name (original script): </w:t>
      </w:r>
      <w:r w:rsidRPr="008F35C4">
        <w:rPr>
          <w:rFonts w:ascii="Times New Roman" w:hAnsi="Times New Roman" w:cs="Times New Roman" w:hint="cs"/>
          <w:b/>
          <w:bCs/>
          <w:sz w:val="25"/>
          <w:szCs w:val="25"/>
          <w:rtl/>
        </w:rPr>
        <w:t>غفاری ﷲ ثناء</w:t>
      </w:r>
      <w:r w:rsidRPr="008F35C4">
        <w:rPr>
          <w:rFonts w:ascii="Times New Roman" w:hAnsi="Times New Roman" w:cs="Times New Roman"/>
          <w:b/>
          <w:sz w:val="25"/>
          <w:szCs w:val="25"/>
        </w:rPr>
        <w:t xml:space="preserve">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Title: </w:t>
      </w:r>
      <w:r w:rsidRPr="008F35C4">
        <w:rPr>
          <w:rFonts w:ascii="Times New Roman" w:hAnsi="Times New Roman" w:cs="Times New Roman"/>
          <w:sz w:val="25"/>
          <w:szCs w:val="25"/>
        </w:rPr>
        <w:t xml:space="preserve">Dr. </w:t>
      </w:r>
      <w:r w:rsidRPr="008F35C4">
        <w:rPr>
          <w:rFonts w:ascii="Times New Roman" w:hAnsi="Times New Roman" w:cs="Times New Roman"/>
          <w:b/>
          <w:sz w:val="25"/>
          <w:szCs w:val="25"/>
        </w:rPr>
        <w:t xml:space="preserve">Designation: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DOB</w:t>
      </w:r>
      <w:r w:rsidRPr="008F35C4">
        <w:rPr>
          <w:rFonts w:ascii="Times New Roman" w:hAnsi="Times New Roman" w:cs="Times New Roman"/>
          <w:sz w:val="25"/>
          <w:szCs w:val="25"/>
        </w:rPr>
        <w:t xml:space="preserve">: 28 Oct. 1994 </w:t>
      </w:r>
      <w:r w:rsidRPr="008F35C4">
        <w:rPr>
          <w:rFonts w:ascii="Times New Roman" w:hAnsi="Times New Roman" w:cs="Times New Roman"/>
          <w:b/>
          <w:sz w:val="25"/>
          <w:szCs w:val="25"/>
        </w:rPr>
        <w:t xml:space="preserve">POB: </w:t>
      </w:r>
      <w:r w:rsidRPr="008F35C4">
        <w:rPr>
          <w:rFonts w:ascii="Times New Roman" w:hAnsi="Times New Roman" w:cs="Times New Roman"/>
          <w:sz w:val="25"/>
          <w:szCs w:val="25"/>
        </w:rPr>
        <w:t xml:space="preserve">Afghanistan </w:t>
      </w:r>
      <w:r w:rsidRPr="008F35C4">
        <w:rPr>
          <w:rFonts w:ascii="Times New Roman" w:hAnsi="Times New Roman" w:cs="Times New Roman"/>
          <w:b/>
          <w:sz w:val="25"/>
          <w:szCs w:val="25"/>
        </w:rPr>
        <w:t xml:space="preserve">Good quality a.k.a.: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sz w:val="25"/>
          <w:szCs w:val="25"/>
        </w:rPr>
        <w:t xml:space="preserve">Dr. Shahab al </w:t>
      </w:r>
      <w:proofErr w:type="spellStart"/>
      <w:r w:rsidRPr="008F35C4">
        <w:rPr>
          <w:rFonts w:ascii="Times New Roman" w:hAnsi="Times New Roman" w:cs="Times New Roman"/>
          <w:sz w:val="25"/>
          <w:szCs w:val="25"/>
        </w:rPr>
        <w:t>Muhajir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b)</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Muhajer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c)</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Mohajir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d)</w:t>
      </w:r>
      <w:r w:rsidRPr="008F35C4">
        <w:rPr>
          <w:rFonts w:ascii="Times New Roman" w:hAnsi="Times New Roman" w:cs="Times New Roman"/>
          <w:sz w:val="25"/>
          <w:szCs w:val="25"/>
        </w:rPr>
        <w:t xml:space="preserve"> Shahab </w:t>
      </w:r>
      <w:proofErr w:type="spellStart"/>
      <w:r w:rsidRPr="008F35C4">
        <w:rPr>
          <w:rFonts w:ascii="Times New Roman" w:hAnsi="Times New Roman" w:cs="Times New Roman"/>
          <w:sz w:val="25"/>
          <w:szCs w:val="25"/>
        </w:rPr>
        <w:t>Mahajar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e)</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al </w:t>
      </w:r>
      <w:proofErr w:type="spellStart"/>
      <w:r w:rsidRPr="008F35C4">
        <w:rPr>
          <w:rFonts w:ascii="Times New Roman" w:hAnsi="Times New Roman" w:cs="Times New Roman"/>
          <w:sz w:val="25"/>
          <w:szCs w:val="25"/>
        </w:rPr>
        <w:t>Muhajir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f)</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Muhajer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g)</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Mohajir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h)</w:t>
      </w:r>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Shihab</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Mahajar</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 xml:space="preserve">Low quality a.k.a.: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Nationality:</w:t>
      </w:r>
      <w:r w:rsidRPr="008F35C4">
        <w:rPr>
          <w:rFonts w:ascii="Times New Roman" w:hAnsi="Times New Roman" w:cs="Times New Roman"/>
          <w:sz w:val="25"/>
          <w:szCs w:val="25"/>
        </w:rPr>
        <w:t xml:space="preserve"> Afghanistan </w:t>
      </w:r>
      <w:r w:rsidRPr="008F35C4">
        <w:rPr>
          <w:rFonts w:ascii="Times New Roman" w:hAnsi="Times New Roman" w:cs="Times New Roman"/>
          <w:b/>
          <w:sz w:val="25"/>
          <w:szCs w:val="25"/>
        </w:rPr>
        <w:t xml:space="preserve">Passport no: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b/>
          <w:sz w:val="25"/>
          <w:szCs w:val="25"/>
        </w:rPr>
        <w:t xml:space="preserve"> National identification no: </w:t>
      </w:r>
      <w:proofErr w:type="spellStart"/>
      <w:r w:rsidRPr="008F35C4">
        <w:rPr>
          <w:rFonts w:ascii="Times New Roman" w:hAnsi="Times New Roman" w:cs="Times New Roman"/>
          <w:sz w:val="25"/>
          <w:szCs w:val="25"/>
        </w:rPr>
        <w:t>na</w:t>
      </w:r>
      <w:proofErr w:type="spellEnd"/>
      <w:r w:rsidRPr="008F35C4">
        <w:rPr>
          <w:rFonts w:ascii="Times New Roman" w:hAnsi="Times New Roman" w:cs="Times New Roman"/>
          <w:sz w:val="25"/>
          <w:szCs w:val="25"/>
        </w:rPr>
        <w:t xml:space="preserve"> </w:t>
      </w:r>
      <w:r w:rsidRPr="008F35C4">
        <w:rPr>
          <w:rFonts w:ascii="Times New Roman" w:hAnsi="Times New Roman" w:cs="Times New Roman"/>
          <w:b/>
          <w:sz w:val="25"/>
          <w:szCs w:val="25"/>
        </w:rPr>
        <w:t xml:space="preserve">Address: </w:t>
      </w:r>
    </w:p>
    <w:p w:rsidR="008F35C4" w:rsidRPr="008F35C4" w:rsidRDefault="008F35C4" w:rsidP="00C17BCB">
      <w:pPr>
        <w:spacing w:after="0"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sz w:val="25"/>
          <w:szCs w:val="25"/>
        </w:rPr>
        <w:t xml:space="preserve">Afghanistan (2021) </w:t>
      </w:r>
      <w:r w:rsidRPr="008F35C4">
        <w:rPr>
          <w:rFonts w:ascii="Times New Roman" w:hAnsi="Times New Roman" w:cs="Times New Roman"/>
          <w:b/>
          <w:sz w:val="25"/>
          <w:szCs w:val="25"/>
        </w:rPr>
        <w:t xml:space="preserve">b) </w:t>
      </w:r>
      <w:r w:rsidRPr="008F35C4">
        <w:rPr>
          <w:rFonts w:ascii="Times New Roman" w:hAnsi="Times New Roman" w:cs="Times New Roman"/>
          <w:sz w:val="25"/>
          <w:szCs w:val="25"/>
        </w:rPr>
        <w:t>Kunduz, Afghanistan (previous)</w:t>
      </w:r>
      <w:r w:rsidRPr="008F35C4">
        <w:rPr>
          <w:rFonts w:ascii="Times New Roman" w:hAnsi="Times New Roman" w:cs="Times New Roman"/>
          <w:b/>
          <w:sz w:val="25"/>
          <w:szCs w:val="25"/>
        </w:rPr>
        <w:t xml:space="preserve"> Listed on: </w:t>
      </w:r>
      <w:r w:rsidRPr="008F35C4">
        <w:rPr>
          <w:rFonts w:ascii="Times New Roman" w:hAnsi="Times New Roman" w:cs="Times New Roman"/>
          <w:sz w:val="25"/>
          <w:szCs w:val="25"/>
        </w:rPr>
        <w:t>21 Dec. 2021</w:t>
      </w:r>
      <w:r w:rsidRPr="008F35C4">
        <w:rPr>
          <w:rFonts w:ascii="Times New Roman" w:hAnsi="Times New Roman" w:cs="Times New Roman"/>
          <w:b/>
          <w:sz w:val="25"/>
          <w:szCs w:val="25"/>
        </w:rPr>
        <w:t>Other information:</w:t>
      </w:r>
      <w:r w:rsidRPr="008F35C4">
        <w:rPr>
          <w:rFonts w:ascii="Times New Roman" w:hAnsi="Times New Roman" w:cs="Times New Roman"/>
          <w:sz w:val="25"/>
          <w:szCs w:val="25"/>
        </w:rPr>
        <w:t xml:space="preserve">  Leader of the Islamic State of Iraq and the Levant - Khorasan (ISIL - K) (QDe.161). Information Technology Expert. Photo is available for inclusion in the INTERPOLUN Security Council Special Notice. INTERPOL-UN Security Council Special Notice web link: https://www.interpol.int/en/How-we-work/Notices/View-UN-Notices-Individuals </w:t>
      </w:r>
      <w:hyperlink r:id="rId4" w:history="1">
        <w:r w:rsidRPr="008F35C4">
          <w:rPr>
            <w:rStyle w:val="Hyperlink"/>
            <w:rFonts w:ascii="Times New Roman" w:hAnsi="Times New Roman" w:cs="Times New Roman"/>
            <w:sz w:val="25"/>
            <w:szCs w:val="25"/>
          </w:rPr>
          <w:t>click here</w:t>
        </w:r>
      </w:hyperlink>
      <w:hyperlink r:id="rId5" w:history="1">
        <w:r w:rsidRPr="008F35C4">
          <w:rPr>
            <w:rStyle w:val="Hyperlink"/>
            <w:rFonts w:ascii="Times New Roman" w:hAnsi="Times New Roman" w:cs="Times New Roman"/>
            <w:sz w:val="25"/>
            <w:szCs w:val="25"/>
          </w:rPr>
          <w:t>.</w:t>
        </w:r>
      </w:hyperlink>
      <w:r w:rsidRPr="008F35C4">
        <w:rPr>
          <w:rFonts w:ascii="Times New Roman" w:hAnsi="Times New Roman" w:cs="Times New Roman"/>
          <w:b/>
          <w:sz w:val="25"/>
          <w:szCs w:val="25"/>
        </w:rPr>
        <w:t xml:space="preserve"> </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u w:val="single"/>
        </w:rPr>
        <w:t>Narrative Summary</w:t>
      </w:r>
      <w:r w:rsidRPr="008F35C4">
        <w:rPr>
          <w:rFonts w:ascii="Times New Roman" w:hAnsi="Times New Roman" w:cs="Times New Roman"/>
          <w:b/>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u w:val="single"/>
        </w:rPr>
        <w:t xml:space="preserve">QDi.431 </w:t>
      </w:r>
      <w:proofErr w:type="spellStart"/>
      <w:r w:rsidRPr="008F35C4">
        <w:rPr>
          <w:rFonts w:ascii="Times New Roman" w:hAnsi="Times New Roman" w:cs="Times New Roman"/>
          <w:b/>
          <w:sz w:val="25"/>
          <w:szCs w:val="25"/>
          <w:u w:val="single"/>
        </w:rPr>
        <w:t>Sanaullah</w:t>
      </w:r>
      <w:proofErr w:type="spellEnd"/>
      <w:r w:rsidRPr="008F35C4">
        <w:rPr>
          <w:rFonts w:ascii="Times New Roman" w:hAnsi="Times New Roman" w:cs="Times New Roman"/>
          <w:b/>
          <w:sz w:val="25"/>
          <w:szCs w:val="25"/>
          <w:u w:val="single"/>
        </w:rPr>
        <w:t xml:space="preserve"> </w:t>
      </w:r>
      <w:proofErr w:type="spellStart"/>
      <w:r w:rsidRPr="008F35C4">
        <w:rPr>
          <w:rFonts w:ascii="Times New Roman" w:hAnsi="Times New Roman" w:cs="Times New Roman"/>
          <w:b/>
          <w:sz w:val="25"/>
          <w:szCs w:val="25"/>
          <w:u w:val="single"/>
        </w:rPr>
        <w:t>Ghafari</w:t>
      </w:r>
      <w:proofErr w:type="spellEnd"/>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Date on which the narrative summary became available on</w:t>
      </w:r>
      <w:r w:rsidRPr="008F35C4">
        <w:rPr>
          <w:rFonts w:ascii="Times New Roman" w:hAnsi="Times New Roman" w:cs="Times New Roman"/>
          <w:sz w:val="25"/>
          <w:szCs w:val="25"/>
        </w:rPr>
        <w:t xml:space="preserve"> </w:t>
      </w:r>
      <w:r w:rsidRPr="008F35C4">
        <w:rPr>
          <w:rFonts w:ascii="Times New Roman" w:hAnsi="Times New Roman" w:cs="Times New Roman"/>
          <w:i/>
          <w:sz w:val="25"/>
          <w:szCs w:val="25"/>
        </w:rPr>
        <w:t>the Committee’s website</w:t>
      </w:r>
      <w:r w:rsidRPr="008F35C4">
        <w:rPr>
          <w:rFonts w:ascii="Times New Roman" w:hAnsi="Times New Roman" w:cs="Times New Roman"/>
          <w:sz w:val="25"/>
          <w:szCs w:val="25"/>
        </w:rPr>
        <w:t xml:space="preserve">: 21 December 2021 </w:t>
      </w:r>
    </w:p>
    <w:p w:rsidR="008F35C4" w:rsidRPr="008F35C4" w:rsidRDefault="008F35C4" w:rsidP="00C17BCB">
      <w:pPr>
        <w:spacing w:line="276" w:lineRule="auto"/>
        <w:jc w:val="both"/>
        <w:rPr>
          <w:rFonts w:ascii="Times New Roman" w:hAnsi="Times New Roman" w:cs="Times New Roman"/>
          <w:sz w:val="25"/>
          <w:szCs w:val="25"/>
        </w:rPr>
      </w:pPr>
      <w:proofErr w:type="spellStart"/>
      <w:r w:rsidRPr="008F35C4">
        <w:rPr>
          <w:rFonts w:ascii="Times New Roman" w:hAnsi="Times New Roman" w:cs="Times New Roman"/>
          <w:sz w:val="25"/>
          <w:szCs w:val="25"/>
        </w:rPr>
        <w:t>Sanaullah</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Ghafari</w:t>
      </w:r>
      <w:proofErr w:type="spellEnd"/>
      <w:r w:rsidRPr="008F35C4">
        <w:rPr>
          <w:rFonts w:ascii="Times New Roman" w:hAnsi="Times New Roman" w:cs="Times New Roman"/>
          <w:sz w:val="25"/>
          <w:szCs w:val="25"/>
        </w:rPr>
        <w:t xml:space="preserve"> was listed on 21 December 2021 pursuant to paragraphs 2 and 4 of resolution 2368 (2017) as being associated with ISIL or Al-Qaida for “participating in the financing, planning, facilitating, preparing, or perpetrating of acts or activities by, in conjunction with, under the name of, on behalf of, or in support of”, “supplying, selling or transferring arms and related material to”, and “recruiting for” the Islamic State of Iraq and the Levant - Khorasan (ISIL-K) (QDe.161).    </w:t>
      </w: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C17BCB" w:rsidRDefault="00C17BCB" w:rsidP="00C17BCB">
      <w:pPr>
        <w:spacing w:line="276" w:lineRule="auto"/>
        <w:jc w:val="both"/>
        <w:rPr>
          <w:rFonts w:ascii="Times New Roman" w:hAnsi="Times New Roman" w:cs="Times New Roman"/>
          <w:i/>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Additional information:</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proofErr w:type="spellStart"/>
      <w:r w:rsidRPr="008F35C4">
        <w:rPr>
          <w:rFonts w:ascii="Times New Roman" w:hAnsi="Times New Roman" w:cs="Times New Roman"/>
          <w:sz w:val="25"/>
          <w:szCs w:val="25"/>
        </w:rPr>
        <w:t>Sanaullah</w:t>
      </w:r>
      <w:proofErr w:type="spellEnd"/>
      <w:r w:rsidRPr="008F35C4">
        <w:rPr>
          <w:rFonts w:ascii="Times New Roman" w:hAnsi="Times New Roman" w:cs="Times New Roman"/>
          <w:sz w:val="25"/>
          <w:szCs w:val="25"/>
        </w:rPr>
        <w:t xml:space="preserve"> </w:t>
      </w:r>
      <w:proofErr w:type="spellStart"/>
      <w:r w:rsidRPr="008F35C4">
        <w:rPr>
          <w:rFonts w:ascii="Times New Roman" w:hAnsi="Times New Roman" w:cs="Times New Roman"/>
          <w:sz w:val="25"/>
          <w:szCs w:val="25"/>
        </w:rPr>
        <w:t>Ghafari</w:t>
      </w:r>
      <w:proofErr w:type="spellEnd"/>
      <w:r w:rsidRPr="008F35C4">
        <w:rPr>
          <w:rFonts w:ascii="Times New Roman" w:hAnsi="Times New Roman" w:cs="Times New Roman"/>
          <w:sz w:val="25"/>
          <w:szCs w:val="25"/>
        </w:rPr>
        <w:t xml:space="preserve"> has been the leader of the Islamic State of Iraq and the Levant - Khorasan (ISIL-K) (QDe.161) since June 2020. He was appointed by the ISIL core to lead ISIL-K. He is responsible for approving all ISIL-K operations throughout Afghanistan and arranging funding to conduct operations. He has masterminded terrorist attacks in Pakistan and Afghanistan. As the leader of ISIL-K, he has been responsible for multiple terrorist attacks resulting in hundreds of deaths in 2021. Attack methodology includes assassinations and IED attacks.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i/>
          <w:sz w:val="25"/>
          <w:szCs w:val="25"/>
        </w:rPr>
        <w:t>Related listed individuals and entities:</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Al Qaida in Iraq (QDe.115), listed on 18 October 2004</w:t>
      </w:r>
      <w:r w:rsidRPr="008F35C4">
        <w:rPr>
          <w:rFonts w:ascii="Times New Roman" w:hAnsi="Times New Roman" w:cs="Times New Roman"/>
          <w:b/>
          <w:sz w:val="25"/>
          <w:szCs w:val="25"/>
        </w:rPr>
        <w:t xml:space="preserve"> </w:t>
      </w:r>
      <w:r w:rsidRPr="008F35C4">
        <w:rPr>
          <w:rFonts w:ascii="Times New Roman" w:hAnsi="Times New Roman" w:cs="Times New Roman"/>
          <w:sz w:val="25"/>
          <w:szCs w:val="25"/>
        </w:rPr>
        <w:t xml:space="preserve"> </w:t>
      </w: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Islamic State of Iraq and the Levant - Khorasan (ISIL - K) (QDe.161), listed on 14 May 2019  </w:t>
      </w:r>
    </w:p>
    <w:p w:rsidR="008F35C4" w:rsidRDefault="008F35C4" w:rsidP="00C17BCB">
      <w:pPr>
        <w:spacing w:after="0" w:line="240" w:lineRule="auto"/>
        <w:jc w:val="both"/>
        <w:rPr>
          <w:rFonts w:ascii="Times New Roman" w:hAnsi="Times New Roman" w:cs="Times New Roman"/>
          <w:sz w:val="25"/>
          <w:szCs w:val="25"/>
        </w:rPr>
      </w:pPr>
    </w:p>
    <w:p w:rsidR="00F27AA1"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7F5F15">
        <w:rPr>
          <w:rFonts w:ascii="Times New Roman" w:hAnsi="Times New Roman" w:cs="Times New Roman"/>
          <w:sz w:val="25"/>
          <w:szCs w:val="25"/>
        </w:rPr>
        <w:t xml:space="preserve"> to the above individual</w:t>
      </w:r>
      <w:r>
        <w:rPr>
          <w:rFonts w:ascii="Times New Roman" w:hAnsi="Times New Roman" w:cs="Times New Roman"/>
          <w:sz w:val="25"/>
          <w:szCs w:val="25"/>
        </w:rPr>
        <w:t>.</w:t>
      </w:r>
    </w:p>
    <w:p w:rsidR="004C406B" w:rsidRDefault="004C406B" w:rsidP="00C17BCB">
      <w:pPr>
        <w:spacing w:after="0" w:line="240" w:lineRule="auto"/>
        <w:jc w:val="both"/>
        <w:rPr>
          <w:rFonts w:ascii="Times New Roman" w:hAnsi="Times New Roman" w:cs="Times New Roman"/>
          <w:sz w:val="25"/>
          <w:szCs w:val="25"/>
        </w:rPr>
      </w:pPr>
    </w:p>
    <w:p w:rsidR="004C406B" w:rsidRPr="004C406B" w:rsidRDefault="004C406B" w:rsidP="00C17BCB">
      <w:pPr>
        <w:spacing w:after="0" w:line="240" w:lineRule="auto"/>
        <w:jc w:val="both"/>
        <w:rPr>
          <w:rFonts w:ascii="Times New Roman" w:hAnsi="Times New Roman" w:cs="Times New Roman"/>
          <w:sz w:val="25"/>
          <w:szCs w:val="25"/>
        </w:rPr>
      </w:pPr>
      <w:r w:rsidRPr="004C406B">
        <w:rPr>
          <w:rFonts w:ascii="Times New Roman" w:hAnsi="Times New Roman" w:cs="Times New Roman"/>
          <w:sz w:val="25"/>
          <w:szCs w:val="25"/>
        </w:rPr>
        <w:t>The names of individuals and entities on the ISIL (</w:t>
      </w:r>
      <w:proofErr w:type="spellStart"/>
      <w:r w:rsidRPr="004C406B">
        <w:rPr>
          <w:rFonts w:ascii="Times New Roman" w:hAnsi="Times New Roman" w:cs="Times New Roman"/>
          <w:sz w:val="25"/>
          <w:szCs w:val="25"/>
        </w:rPr>
        <w:t>Da’esh</w:t>
      </w:r>
      <w:proofErr w:type="spellEnd"/>
      <w:r w:rsidRPr="004C406B">
        <w:rPr>
          <w:rFonts w:ascii="Times New Roman" w:hAnsi="Times New Roman" w:cs="Times New Roman"/>
          <w:sz w:val="25"/>
          <w:szCs w:val="25"/>
        </w:rPr>
        <w:t xml:space="preserve">) and Al-Qaida Sanctions List pursuant to a decision by the Committee may be found in the “Press Releases” section on the Committee's website: </w:t>
      </w:r>
      <w:hyperlink r:id="rId6" w:history="1">
        <w:r w:rsidRPr="004C406B">
          <w:rPr>
            <w:rStyle w:val="Hyperlink"/>
            <w:rFonts w:ascii="Times New Roman" w:hAnsi="Times New Roman" w:cs="Times New Roman"/>
            <w:sz w:val="25"/>
            <w:szCs w:val="25"/>
          </w:rPr>
          <w:t>https://www.un.org/securitycouncil/sanctions/1267/press</w:t>
        </w:r>
      </w:hyperlink>
      <w:hyperlink r:id="rId7" w:history="1">
        <w:r w:rsidRPr="004C406B">
          <w:rPr>
            <w:rStyle w:val="Hyperlink"/>
            <w:rFonts w:ascii="Times New Roman" w:hAnsi="Times New Roman" w:cs="Times New Roman"/>
            <w:sz w:val="25"/>
            <w:szCs w:val="25"/>
          </w:rPr>
          <w:t>-releases</w:t>
        </w:r>
      </w:hyperlink>
      <w:hyperlink r:id="rId8" w:history="1">
        <w:r w:rsidRPr="004C406B">
          <w:rPr>
            <w:rStyle w:val="Hyperlink"/>
            <w:rFonts w:ascii="Times New Roman" w:hAnsi="Times New Roman" w:cs="Times New Roman"/>
            <w:sz w:val="25"/>
            <w:szCs w:val="25"/>
          </w:rPr>
          <w:t xml:space="preserve"> </w:t>
        </w:r>
      </w:hyperlink>
    </w:p>
    <w:p w:rsidR="004C406B" w:rsidRDefault="004C406B" w:rsidP="00C17BCB">
      <w:pPr>
        <w:spacing w:after="0" w:line="240" w:lineRule="auto"/>
        <w:jc w:val="both"/>
        <w:rPr>
          <w:rFonts w:ascii="Times New Roman" w:hAnsi="Times New Roman" w:cs="Times New Roman"/>
          <w:sz w:val="25"/>
          <w:szCs w:val="25"/>
        </w:rPr>
      </w:pPr>
    </w:p>
    <w:p w:rsidR="004C406B" w:rsidRPr="004C406B" w:rsidRDefault="004C406B" w:rsidP="00C17BCB">
      <w:pPr>
        <w:spacing w:after="0" w:line="240" w:lineRule="auto"/>
        <w:jc w:val="both"/>
        <w:rPr>
          <w:rFonts w:ascii="Times New Roman" w:hAnsi="Times New Roman" w:cs="Times New Roman"/>
          <w:sz w:val="25"/>
          <w:szCs w:val="25"/>
        </w:rPr>
      </w:pPr>
      <w:r w:rsidRPr="004C406B">
        <w:rPr>
          <w:rFonts w:ascii="Times New Roman" w:hAnsi="Times New Roman" w:cs="Times New Roman"/>
          <w:sz w:val="25"/>
          <w:szCs w:val="25"/>
        </w:rPr>
        <w:t xml:space="preserve">To obtain a fully updated version of the List, Member States are encouraged to consult, on a regular basis, the Committee’s website at the following URL: </w:t>
      </w:r>
      <w:hyperlink r:id="rId9" w:history="1">
        <w:r w:rsidRPr="004C406B">
          <w:rPr>
            <w:rStyle w:val="Hyperlink"/>
            <w:rFonts w:ascii="Times New Roman" w:hAnsi="Times New Roman" w:cs="Times New Roman"/>
            <w:sz w:val="25"/>
            <w:szCs w:val="25"/>
          </w:rPr>
          <w:t>https://www.un.org/securitycouncil/san</w:t>
        </w:r>
      </w:hyperlink>
      <w:hyperlink r:id="rId10" w:history="1">
        <w:r w:rsidRPr="004C406B">
          <w:rPr>
            <w:rStyle w:val="Hyperlink"/>
            <w:rFonts w:ascii="Times New Roman" w:hAnsi="Times New Roman" w:cs="Times New Roman"/>
            <w:sz w:val="25"/>
            <w:szCs w:val="25"/>
          </w:rPr>
          <w:t>ctions/1267/aq_sanctions_list</w:t>
        </w:r>
      </w:hyperlink>
      <w:hyperlink r:id="rId11" w:history="1">
        <w:r w:rsidRPr="004C406B">
          <w:rPr>
            <w:rStyle w:val="Hyperlink"/>
            <w:rFonts w:ascii="Times New Roman" w:hAnsi="Times New Roman" w:cs="Times New Roman" w:hint="eastAsia"/>
            <w:sz w:val="25"/>
            <w:szCs w:val="25"/>
          </w:rPr>
          <w:t>.</w:t>
        </w:r>
      </w:hyperlink>
      <w:r w:rsidR="007F5F15">
        <w:rPr>
          <w:rFonts w:ascii="Times New Roman" w:hAnsi="Times New Roman" w:cs="Times New Roman"/>
          <w:sz w:val="25"/>
          <w:szCs w:val="25"/>
        </w:rPr>
        <w:t xml:space="preserve"> </w:t>
      </w:r>
      <w:r w:rsidRPr="004C406B">
        <w:rPr>
          <w:rFonts w:ascii="Times New Roman" w:hAnsi="Times New Roman" w:cs="Times New Roman"/>
          <w:sz w:val="25"/>
          <w:szCs w:val="25"/>
        </w:rPr>
        <w:t>The Sanctions List is available in HTML, PDF and XML format and is updated regularly on the basis of relevant information provided by Member States and international and regional organizations.</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4C406B" w:rsidRPr="004C406B">
        <w:rPr>
          <w:rFonts w:ascii="Times New Roman" w:hAnsi="Times New Roman" w:cs="Times New Roman"/>
          <w:sz w:val="25"/>
          <w:szCs w:val="25"/>
        </w:rPr>
        <w:t>ISIL (</w:t>
      </w:r>
      <w:proofErr w:type="spellStart"/>
      <w:r w:rsidR="004C406B" w:rsidRPr="004C406B">
        <w:rPr>
          <w:rFonts w:ascii="Times New Roman" w:hAnsi="Times New Roman" w:cs="Times New Roman"/>
          <w:sz w:val="25"/>
          <w:szCs w:val="25"/>
        </w:rPr>
        <w:t>Da’esh</w:t>
      </w:r>
      <w:proofErr w:type="spellEnd"/>
      <w:r w:rsidR="004C406B" w:rsidRPr="004C406B">
        <w:rPr>
          <w:rFonts w:ascii="Times New Roman" w:hAnsi="Times New Roman" w:cs="Times New Roman"/>
          <w:sz w:val="25"/>
          <w:szCs w:val="25"/>
        </w:rPr>
        <w:t>), Al- Qaida</w:t>
      </w:r>
      <w:r w:rsidR="004C406B">
        <w:rPr>
          <w:rFonts w:ascii="Times New Roman" w:hAnsi="Times New Roman" w:cs="Times New Roman"/>
          <w:sz w:val="25"/>
          <w:szCs w:val="25"/>
        </w:rPr>
        <w:t xml:space="preserve"> Sanctions List. </w:t>
      </w:r>
      <w:r w:rsidRPr="006F6F56">
        <w:rPr>
          <w:rFonts w:ascii="Times New Roman" w:hAnsi="Times New Roman" w:cs="Times New Roman"/>
          <w:sz w:val="25"/>
          <w:szCs w:val="25"/>
        </w:rPr>
        <w:t xml:space="preserve">An updated version of the Consolidated List is accessible via the following URL: </w:t>
      </w:r>
      <w:hyperlink r:id="rId12" w:history="1">
        <w:r w:rsidRPr="007F5F15">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F27AA1">
      <w:pPr>
        <w:spacing w:after="0" w:line="240" w:lineRule="auto"/>
        <w:jc w:val="both"/>
        <w:rPr>
          <w:rFonts w:ascii="Times New Roman" w:hAnsi="Times New Roman" w:cs="Times New Roman"/>
          <w:sz w:val="25"/>
          <w:szCs w:val="25"/>
        </w:rPr>
      </w:pPr>
    </w:p>
    <w:p w:rsidR="00F27AA1" w:rsidRPr="006F6F56" w:rsidRDefault="00F27AA1" w:rsidP="00F27AA1">
      <w:pPr>
        <w:spacing w:after="0" w:line="240" w:lineRule="auto"/>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C17BCB" w:rsidP="00F27AA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1D04B7">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F27AA1">
      <w:pPr>
        <w:spacing w:after="0" w:line="240" w:lineRule="auto"/>
        <w:jc w:val="right"/>
        <w:rPr>
          <w:rFonts w:ascii="Times New Roman" w:hAnsi="Times New Roman" w:cs="Times New Roman"/>
          <w:b/>
          <w:sz w:val="25"/>
          <w:szCs w:val="25"/>
        </w:rPr>
      </w:pPr>
    </w:p>
    <w:p w:rsidR="00F27AA1" w:rsidRPr="006F6F56" w:rsidRDefault="00F27AA1" w:rsidP="00F27AA1">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1D04B7">
      <w:pPr>
        <w:tabs>
          <w:tab w:val="left" w:pos="6120"/>
          <w:tab w:val="left" w:pos="729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F27AA1">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3" w:history="1">
        <w:r w:rsidRPr="006F6F56">
          <w:rPr>
            <w:rStyle w:val="Hyperlink"/>
            <w:rFonts w:ascii="Times New Roman" w:hAnsi="Times New Roman" w:cs="Times New Roman"/>
            <w:b/>
            <w:sz w:val="25"/>
            <w:szCs w:val="25"/>
          </w:rPr>
          <w:t>nssec@govmu.org</w:t>
        </w:r>
      </w:hyperlink>
    </w:p>
    <w:p w:rsidR="004C406B" w:rsidRDefault="004C406B" w:rsidP="00F27AA1">
      <w:pPr>
        <w:spacing w:after="0" w:line="240" w:lineRule="auto"/>
        <w:rPr>
          <w:rStyle w:val="Hyperlink"/>
          <w:rFonts w:ascii="Times New Roman" w:hAnsi="Times New Roman" w:cs="Times New Roman"/>
          <w:b/>
          <w:sz w:val="25"/>
          <w:szCs w:val="25"/>
        </w:rPr>
      </w:pPr>
    </w:p>
    <w:p w:rsidR="00F27AA1" w:rsidRPr="0099079F" w:rsidRDefault="004C406B" w:rsidP="005525A2">
      <w:pPr>
        <w:spacing w:after="0" w:line="240" w:lineRule="auto"/>
        <w:rPr>
          <w:rFonts w:ascii="Times New Roman" w:hAnsi="Times New Roman" w:cs="Times New Roman"/>
          <w:b/>
          <w:sz w:val="25"/>
          <w:szCs w:val="25"/>
        </w:rPr>
      </w:pPr>
      <w:r w:rsidRPr="004C406B">
        <w:rPr>
          <w:rStyle w:val="Hyperlink"/>
          <w:rFonts w:ascii="Times New Roman" w:hAnsi="Times New Roman" w:cs="Times New Roman"/>
          <w:b/>
          <w:color w:val="171717" w:themeColor="background2" w:themeShade="1A"/>
          <w:sz w:val="25"/>
          <w:szCs w:val="25"/>
          <w:u w:val="none"/>
        </w:rPr>
        <w:t>22 December 2021</w:t>
      </w:r>
    </w:p>
    <w:p w:rsidR="00D53225" w:rsidRDefault="00D53225"/>
    <w:sectPr w:rsidR="00D53225" w:rsidSect="004C406B">
      <w:pgSz w:w="12240" w:h="15840"/>
      <w:pgMar w:top="28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970E6"/>
    <w:rsid w:val="001D04B7"/>
    <w:rsid w:val="00435E7C"/>
    <w:rsid w:val="00451D24"/>
    <w:rsid w:val="004C406B"/>
    <w:rsid w:val="005525A2"/>
    <w:rsid w:val="007F5F15"/>
    <w:rsid w:val="008F35C4"/>
    <w:rsid w:val="00A05842"/>
    <w:rsid w:val="00A902CE"/>
    <w:rsid w:val="00C17BCB"/>
    <w:rsid w:val="00CC2A4F"/>
    <w:rsid w:val="00D53225"/>
    <w:rsid w:val="00F17615"/>
    <w:rsid w:val="00F27AA1"/>
    <w:rsid w:val="00FE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267/press-releases" TargetMode="External"/><Relationship Id="rId13" Type="http://schemas.openxmlformats.org/officeDocument/2006/relationships/hyperlink" Target="mailto:nssec@govmu.org"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un.org/securitycouncil/sanctions/1267/press-releases" TargetMode="External"/><Relationship Id="rId12" Type="http://schemas.openxmlformats.org/officeDocument/2006/relationships/hyperlink" Target="https://www.un.org/securitycouncil/content/un-sc-consolidated-list"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un.org/securitycouncil/sanctions/1267/press-releases" TargetMode="External"/><Relationship Id="rId11" Type="http://schemas.openxmlformats.org/officeDocument/2006/relationships/hyperlink" Target="https://www.un.org/securitycouncil/sanctions/1267/aq_sanctions_list" TargetMode="External"/><Relationship Id="rId5" Type="http://schemas.openxmlformats.org/officeDocument/2006/relationships/hyperlink" Target="https://www.interpol.int/en/How-we-work/Notices/View-UN-Notices-Individuals" TargetMode="External"/><Relationship Id="rId15" Type="http://schemas.openxmlformats.org/officeDocument/2006/relationships/theme" Target="theme/theme1.xml"/><Relationship Id="rId10" Type="http://schemas.openxmlformats.org/officeDocument/2006/relationships/hyperlink" Target="https://www.un.org/securitycouncil/sanctions/1267/aq_sanctions_list" TargetMode="External"/><Relationship Id="rId4" Type="http://schemas.openxmlformats.org/officeDocument/2006/relationships/hyperlink" Target="https://www.interpol.int/en/How-we-work/Notices/View-UN-Notices-Individuals" TargetMode="External"/><Relationship Id="rId9" Type="http://schemas.openxmlformats.org/officeDocument/2006/relationships/hyperlink" Target="https://www.un.org/securitycouncil/sanctions/1267/aq_sanctions_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17A2214E1E479479DE545D033AE8" ma:contentTypeVersion="2" ma:contentTypeDescription="Create a new document." ma:contentTypeScope="" ma:versionID="a42a5e05a6a8d397517f8ecc2ba58cc5">
  <xsd:schema xmlns:xsd="http://www.w3.org/2001/XMLSchema" xmlns:xs="http://www.w3.org/2001/XMLSchema" xmlns:p="http://schemas.microsoft.com/office/2006/metadata/properties" xmlns:ns2="22973b62-ef57-45bf-b7c8-c845f3b016c2" targetNamespace="http://schemas.microsoft.com/office/2006/metadata/properties" ma:root="true" ma:fieldsID="ec08f0da1bd352ce7b8cda571f082af8" ns2:_="">
    <xsd:import namespace="22973b62-ef57-45bf-b7c8-c845f3b016c2"/>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3b62-ef57-45bf-b7c8-c845f3b016c2"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22973b62-ef57-45bf-b7c8-c845f3b016c2">2021-12-21T20:00:00+00:00</CommuniqueDate>
    <Year xmlns="22973b62-ef57-45bf-b7c8-c845f3b016c2">2021</Year>
  </documentManagement>
</p:properties>
</file>

<file path=customXml/itemProps1.xml><?xml version="1.0" encoding="utf-8"?>
<ds:datastoreItem xmlns:ds="http://schemas.openxmlformats.org/officeDocument/2006/customXml" ds:itemID="{13928DC8-E9CB-4156-8BFA-115EDBDA99B3}"/>
</file>

<file path=customXml/itemProps2.xml><?xml version="1.0" encoding="utf-8"?>
<ds:datastoreItem xmlns:ds="http://schemas.openxmlformats.org/officeDocument/2006/customXml" ds:itemID="{4B94CA07-F315-45C4-8C5C-961F8BB6DE4B}"/>
</file>

<file path=customXml/itemProps3.xml><?xml version="1.0" encoding="utf-8"?>
<ds:datastoreItem xmlns:ds="http://schemas.openxmlformats.org/officeDocument/2006/customXml" ds:itemID="{3413DD3B-3BA7-452D-97FD-89B7D76BB5E1}"/>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SANCTIONS SECRETARIAT - Addition of One Entry to the ISIL (Da’esh) and Al-Qaida Sanctions List</dc:title>
  <dc:subject/>
  <dc:creator>User</dc:creator>
  <cp:keywords/>
  <dc:description/>
  <cp:lastModifiedBy>Windows User</cp:lastModifiedBy>
  <cp:revision>2</cp:revision>
  <cp:lastPrinted>2021-12-22T07:25:00Z</cp:lastPrinted>
  <dcterms:created xsi:type="dcterms:W3CDTF">2021-12-22T10:08:00Z</dcterms:created>
  <dcterms:modified xsi:type="dcterms:W3CDTF">2021-12-22T10:08:00Z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0x01010020C217A2214E1E479479DE545D033AE8</vt:lpwstr>
  </property>
</Properties>
</file>